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6"/>
        <w:gridCol w:w="5235"/>
        <w:gridCol w:w="1751"/>
      </w:tblGrid>
      <w:tr w:rsidR="00895CFF" w:rsidRPr="008F0E83" w14:paraId="5A86BD2B" w14:textId="77777777" w:rsidTr="00436F39">
        <w:tc>
          <w:tcPr>
            <w:tcW w:w="9245" w:type="dxa"/>
            <w:gridSpan w:val="3"/>
          </w:tcPr>
          <w:p w14:paraId="1EBD2D7C" w14:textId="04781A5B" w:rsidR="00895CFF" w:rsidRPr="008F0E83" w:rsidRDefault="00895CFF" w:rsidP="008F2376">
            <w:pPr>
              <w:rPr>
                <w:rFonts w:ascii="Century Gothic" w:hAnsi="Century Gothic"/>
                <w:sz w:val="28"/>
                <w:lang w:val="nb-NO"/>
              </w:rPr>
            </w:pP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STYREMØTE I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NBF VESTLAND</w:t>
            </w: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br/>
              <w:t xml:space="preserve">Dato: </w:t>
            </w:r>
            <w:r w:rsidR="009F59CE">
              <w:rPr>
                <w:rFonts w:ascii="Century Gothic" w:hAnsi="Century Gothic"/>
                <w:b/>
                <w:sz w:val="28"/>
                <w:lang w:val="nb-NO"/>
              </w:rPr>
              <w:t>1</w:t>
            </w:r>
            <w:r w:rsidR="00834746">
              <w:rPr>
                <w:rFonts w:ascii="Century Gothic" w:hAnsi="Century Gothic"/>
                <w:b/>
                <w:sz w:val="28"/>
                <w:lang w:val="nb-NO"/>
              </w:rPr>
              <w:t>4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. </w:t>
            </w:r>
            <w:r w:rsidR="00834746">
              <w:rPr>
                <w:rFonts w:ascii="Century Gothic" w:hAnsi="Century Gothic"/>
                <w:b/>
                <w:sz w:val="28"/>
                <w:lang w:val="nb-NO"/>
              </w:rPr>
              <w:t>febr</w:t>
            </w:r>
            <w:r w:rsidR="009F59CE">
              <w:rPr>
                <w:rFonts w:ascii="Century Gothic" w:hAnsi="Century Gothic"/>
                <w:b/>
                <w:sz w:val="28"/>
                <w:lang w:val="nb-NO"/>
              </w:rPr>
              <w:t>uar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202</w:t>
            </w:r>
            <w:r w:rsidR="009F59CE">
              <w:rPr>
                <w:rFonts w:ascii="Century Gothic" w:hAnsi="Century Gothic"/>
                <w:b/>
                <w:sz w:val="28"/>
                <w:lang w:val="nb-NO"/>
              </w:rPr>
              <w:t>2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kl.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1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3</w:t>
            </w:r>
            <w:r w:rsidR="008F6ABE" w:rsidRPr="008F0E83">
              <w:rPr>
                <w:rFonts w:ascii="Century Gothic" w:hAnsi="Century Gothic"/>
                <w:b/>
                <w:sz w:val="28"/>
                <w:lang w:val="nb-NO"/>
              </w:rPr>
              <w:t>.0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0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br/>
            </w:r>
            <w:proofErr w:type="spellStart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>Desse</w:t>
            </w:r>
            <w:proofErr w:type="spellEnd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møtte: </w:t>
            </w:r>
            <w:r w:rsidR="008F2376">
              <w:rPr>
                <w:rFonts w:ascii="Century Gothic" w:hAnsi="Century Gothic"/>
                <w:sz w:val="28"/>
                <w:lang w:val="nb-NO"/>
              </w:rPr>
              <w:t>Manuela Werler, Ylva Seljenes</w:t>
            </w:r>
            <w:r w:rsidR="00134C0A">
              <w:rPr>
                <w:rFonts w:ascii="Century Gothic" w:hAnsi="Century Gothic"/>
                <w:sz w:val="28"/>
                <w:lang w:val="nb-NO"/>
              </w:rPr>
              <w:t xml:space="preserve">, Elena L. Beardy, </w:t>
            </w:r>
            <w:r w:rsidR="009F59CE">
              <w:rPr>
                <w:rFonts w:ascii="Century Gothic" w:hAnsi="Century Gothic"/>
                <w:sz w:val="28"/>
                <w:lang w:val="nb-NO"/>
              </w:rPr>
              <w:t xml:space="preserve">Ørjan Persen, Bente </w:t>
            </w:r>
            <w:proofErr w:type="spellStart"/>
            <w:r w:rsidR="009F59CE">
              <w:rPr>
                <w:rFonts w:ascii="Century Gothic" w:hAnsi="Century Gothic"/>
                <w:sz w:val="28"/>
                <w:lang w:val="nb-NO"/>
              </w:rPr>
              <w:t>Hawkes</w:t>
            </w:r>
            <w:proofErr w:type="spellEnd"/>
            <w:r w:rsidR="008C105A">
              <w:rPr>
                <w:rFonts w:ascii="Century Gothic" w:hAnsi="Century Gothic"/>
                <w:sz w:val="28"/>
                <w:lang w:val="nb-NO"/>
              </w:rPr>
              <w:t xml:space="preserve">, Randi T. Solheim, Kari Fauskanger </w:t>
            </w:r>
            <w:r w:rsidR="009F59CE">
              <w:rPr>
                <w:rFonts w:ascii="Century Gothic" w:hAnsi="Century Gothic"/>
                <w:sz w:val="28"/>
                <w:lang w:val="nb-NO"/>
              </w:rPr>
              <w:t>og</w:t>
            </w:r>
            <w:r w:rsidR="00BF04DF" w:rsidRPr="008F0E83">
              <w:rPr>
                <w:rFonts w:ascii="Century Gothic" w:hAnsi="Century Gothic"/>
                <w:sz w:val="28"/>
                <w:lang w:val="nb-NO"/>
              </w:rPr>
              <w:t xml:space="preserve"> Guri Aarhus</w:t>
            </w:r>
            <w:r w:rsidR="00DC1123" w:rsidRPr="008F0E83">
              <w:rPr>
                <w:rFonts w:ascii="Century Gothic" w:hAnsi="Century Gothic"/>
                <w:sz w:val="28"/>
                <w:lang w:val="nb-NO"/>
              </w:rPr>
              <w:br/>
            </w:r>
            <w:proofErr w:type="spellStart"/>
            <w:r w:rsidR="004751FC">
              <w:rPr>
                <w:rFonts w:ascii="Century Gothic" w:hAnsi="Century Gothic"/>
                <w:sz w:val="28"/>
                <w:lang w:val="nb-NO"/>
              </w:rPr>
              <w:t>Skrivar</w:t>
            </w:r>
            <w:proofErr w:type="spellEnd"/>
            <w:r w:rsidR="004751FC">
              <w:rPr>
                <w:rFonts w:ascii="Century Gothic" w:hAnsi="Century Gothic"/>
                <w:sz w:val="28"/>
                <w:lang w:val="nb-NO"/>
              </w:rPr>
              <w:t>: Guri Aarhus</w:t>
            </w:r>
          </w:p>
        </w:tc>
      </w:tr>
      <w:tr w:rsidR="00F4591C" w:rsidRPr="00D24E9D" w14:paraId="44D745FF" w14:textId="77777777" w:rsidTr="00436F39">
        <w:tc>
          <w:tcPr>
            <w:tcW w:w="2093" w:type="dxa"/>
          </w:tcPr>
          <w:p w14:paraId="7E1413A0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374" w:type="dxa"/>
          </w:tcPr>
          <w:p w14:paraId="6341EEBD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14:paraId="7370AE2F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F4591C" w:rsidRPr="005B268F" w14:paraId="0BE1CB52" w14:textId="77777777" w:rsidTr="00436F39">
        <w:tc>
          <w:tcPr>
            <w:tcW w:w="2093" w:type="dxa"/>
          </w:tcPr>
          <w:p w14:paraId="11A52A78" w14:textId="52090BCE" w:rsidR="00D24E9D" w:rsidRPr="005B268F" w:rsidRDefault="009F59CE" w:rsidP="008F2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8C105A">
              <w:rPr>
                <w:rFonts w:ascii="Century Gothic" w:hAnsi="Century Gothic"/>
                <w:sz w:val="28"/>
              </w:rPr>
              <w:t>0</w:t>
            </w:r>
            <w:r w:rsidR="00D24E9D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085B077A" w14:textId="77777777" w:rsidR="00D24E9D" w:rsidRPr="005B268F" w:rsidRDefault="00483AB1" w:rsidP="008F6ABE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 xml:space="preserve">Godkjenning av 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t>referat frå førre styremøte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br/>
            </w:r>
            <w:r w:rsidR="008F6ABE" w:rsidRPr="005B268F">
              <w:rPr>
                <w:rFonts w:ascii="Century Gothic" w:hAnsi="Century Gothic"/>
                <w:sz w:val="28"/>
              </w:rPr>
              <w:t>Godkjent utan merknader</w:t>
            </w:r>
          </w:p>
        </w:tc>
        <w:tc>
          <w:tcPr>
            <w:tcW w:w="1778" w:type="dxa"/>
          </w:tcPr>
          <w:p w14:paraId="273A8A8B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F4591C" w:rsidRPr="005B268F" w14:paraId="7739BBDE" w14:textId="77777777" w:rsidTr="00436F39">
        <w:tc>
          <w:tcPr>
            <w:tcW w:w="2093" w:type="dxa"/>
          </w:tcPr>
          <w:p w14:paraId="0CA64DAD" w14:textId="73AEC1CD" w:rsidR="00483AB1" w:rsidRPr="005B268F" w:rsidRDefault="008C105A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41</w:t>
            </w:r>
            <w:r w:rsidR="00883162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4D60159F" w14:textId="0F4DA280" w:rsidR="00A460AA" w:rsidRDefault="00C61247" w:rsidP="008C105A">
            <w:pPr>
              <w:rPr>
                <w:rFonts w:ascii="Century Gothic" w:hAnsi="Century Gothic"/>
                <w:sz w:val="28"/>
              </w:rPr>
            </w:pPr>
            <w:r w:rsidRPr="00B078C4">
              <w:rPr>
                <w:rFonts w:ascii="Century Gothic" w:hAnsi="Century Gothic"/>
                <w:b/>
                <w:bCs/>
                <w:sz w:val="28"/>
              </w:rPr>
              <w:t>Årsmøte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 w:rsidR="008C105A">
              <w:rPr>
                <w:rFonts w:ascii="Century Gothic" w:hAnsi="Century Gothic"/>
                <w:sz w:val="28"/>
              </w:rPr>
              <w:t xml:space="preserve">Årsmøtet 2021 vert digitalt </w:t>
            </w:r>
            <w:proofErr w:type="spellStart"/>
            <w:r w:rsidR="008C105A">
              <w:rPr>
                <w:rFonts w:ascii="Century Gothic" w:hAnsi="Century Gothic"/>
                <w:sz w:val="28"/>
              </w:rPr>
              <w:t>pga</w:t>
            </w:r>
            <w:proofErr w:type="spellEnd"/>
            <w:r w:rsidR="008C105A">
              <w:rPr>
                <w:rFonts w:ascii="Century Gothic" w:hAnsi="Century Gothic"/>
                <w:sz w:val="28"/>
              </w:rPr>
              <w:t xml:space="preserve"> praktisk</w:t>
            </w:r>
            <w:r w:rsidR="00047FDA">
              <w:rPr>
                <w:rFonts w:ascii="Century Gothic" w:hAnsi="Century Gothic"/>
                <w:sz w:val="28"/>
              </w:rPr>
              <w:t>e</w:t>
            </w:r>
            <w:r w:rsidR="008C105A">
              <w:rPr>
                <w:rFonts w:ascii="Century Gothic" w:hAnsi="Century Gothic"/>
                <w:sz w:val="28"/>
              </w:rPr>
              <w:t xml:space="preserve"> problem rundt strøyming av arrangementet. </w:t>
            </w:r>
            <w:r w:rsidR="008C105A">
              <w:rPr>
                <w:rFonts w:ascii="Century Gothic" w:hAnsi="Century Gothic"/>
                <w:sz w:val="28"/>
              </w:rPr>
              <w:br/>
              <w:t>dato : 7. mars kl. 17.00</w: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  <w:p w14:paraId="40278063" w14:textId="48E533A2" w:rsidR="00047FDA" w:rsidRDefault="00047FDA" w:rsidP="008C105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Aktuelle dokument vert lagt ut på nettsida til NBF.</w:t>
            </w:r>
          </w:p>
          <w:p w14:paraId="62FE96B3" w14:textId="76C7866E" w:rsidR="00047FDA" w:rsidRPr="00C61247" w:rsidRDefault="00047FDA" w:rsidP="008C105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Valkomiteen sitt arbeid er avslutta, dei har funne kandidatar til alle verv. Valkomitéen ved Marit Gro Berge og Jorun Systad tek </w:t>
            </w:r>
            <w:proofErr w:type="spellStart"/>
            <w:r>
              <w:rPr>
                <w:rFonts w:ascii="Century Gothic" w:hAnsi="Century Gothic"/>
                <w:sz w:val="28"/>
              </w:rPr>
              <w:t>gjenval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1778" w:type="dxa"/>
          </w:tcPr>
          <w:p w14:paraId="6ED79BF5" w14:textId="77777777" w:rsidR="00CA6C06" w:rsidRDefault="00CA6C06" w:rsidP="00F21740">
            <w:pPr>
              <w:rPr>
                <w:rFonts w:ascii="Century Gothic" w:hAnsi="Century Gothic"/>
                <w:sz w:val="28"/>
              </w:rPr>
            </w:pPr>
          </w:p>
          <w:p w14:paraId="5BE83B59" w14:textId="42BEBCF2" w:rsidR="00C61247" w:rsidRPr="005B268F" w:rsidRDefault="00C61247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F4591C" w:rsidRPr="003B6FAC" w14:paraId="19D575B6" w14:textId="77777777" w:rsidTr="00436F39">
        <w:tc>
          <w:tcPr>
            <w:tcW w:w="2093" w:type="dxa"/>
          </w:tcPr>
          <w:p w14:paraId="7CE91B1F" w14:textId="508C2990" w:rsidR="00483AB1" w:rsidRPr="005B268F" w:rsidRDefault="008C105A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42</w:t>
            </w:r>
            <w:r w:rsidR="00A460AA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4AE4973D" w14:textId="77777777" w:rsidR="003B6FAC" w:rsidRDefault="00C61247" w:rsidP="00834746">
            <w:pPr>
              <w:rPr>
                <w:rFonts w:ascii="Century Gothic" w:hAnsi="Century Gothic"/>
                <w:sz w:val="28"/>
              </w:rPr>
            </w:pPr>
            <w:r w:rsidRPr="00C61247">
              <w:rPr>
                <w:rFonts w:ascii="Century Gothic" w:hAnsi="Century Gothic"/>
                <w:b/>
                <w:bCs/>
                <w:sz w:val="28"/>
              </w:rPr>
              <w:t>Årets bibliotek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 w:rsidR="00834746">
              <w:rPr>
                <w:rFonts w:ascii="Century Gothic" w:hAnsi="Century Gothic"/>
                <w:sz w:val="28"/>
              </w:rPr>
              <w:t xml:space="preserve">kandidatane til finalerunden i Årets bibliotek 2021 er klare. Det er </w:t>
            </w:r>
            <w:r w:rsidR="008C105A">
              <w:rPr>
                <w:rFonts w:ascii="Century Gothic" w:hAnsi="Century Gothic"/>
                <w:sz w:val="28"/>
              </w:rPr>
              <w:t xml:space="preserve">Stryn </w:t>
            </w:r>
            <w:r w:rsidR="00834746">
              <w:rPr>
                <w:rFonts w:ascii="Century Gothic" w:hAnsi="Century Gothic"/>
                <w:sz w:val="28"/>
              </w:rPr>
              <w:t xml:space="preserve">bibliotek, </w:t>
            </w:r>
            <w:r w:rsidR="008C105A">
              <w:rPr>
                <w:rFonts w:ascii="Century Gothic" w:hAnsi="Century Gothic"/>
                <w:sz w:val="28"/>
              </w:rPr>
              <w:t>Masfjorden folkebibliotek</w:t>
            </w:r>
            <w:r w:rsidR="00834746">
              <w:rPr>
                <w:rFonts w:ascii="Century Gothic" w:hAnsi="Century Gothic"/>
                <w:sz w:val="28"/>
              </w:rPr>
              <w:t xml:space="preserve"> og </w:t>
            </w:r>
            <w:r w:rsidR="00047FDA">
              <w:rPr>
                <w:rFonts w:ascii="Century Gothic" w:hAnsi="Century Gothic"/>
                <w:sz w:val="28"/>
              </w:rPr>
              <w:t xml:space="preserve">Bergen </w:t>
            </w:r>
            <w:proofErr w:type="spellStart"/>
            <w:r w:rsidR="00047FDA">
              <w:rPr>
                <w:rFonts w:ascii="Century Gothic" w:hAnsi="Century Gothic"/>
                <w:sz w:val="28"/>
              </w:rPr>
              <w:t>offentlige</w:t>
            </w:r>
            <w:proofErr w:type="spellEnd"/>
            <w:r w:rsidR="00047FDA">
              <w:rPr>
                <w:rFonts w:ascii="Century Gothic" w:hAnsi="Century Gothic"/>
                <w:sz w:val="28"/>
              </w:rPr>
              <w:t xml:space="preserve">, </w:t>
            </w:r>
            <w:proofErr w:type="spellStart"/>
            <w:r w:rsidR="00047FDA">
              <w:rPr>
                <w:rFonts w:ascii="Century Gothic" w:hAnsi="Century Gothic"/>
                <w:sz w:val="28"/>
              </w:rPr>
              <w:t>avd</w:t>
            </w:r>
            <w:proofErr w:type="spellEnd"/>
            <w:r w:rsidR="00047FDA">
              <w:rPr>
                <w:rFonts w:ascii="Century Gothic" w:hAnsi="Century Gothic"/>
                <w:sz w:val="28"/>
              </w:rPr>
              <w:t>. Åsane</w:t>
            </w:r>
            <w:r w:rsidR="00834746">
              <w:rPr>
                <w:rFonts w:ascii="Century Gothic" w:hAnsi="Century Gothic"/>
                <w:sz w:val="28"/>
              </w:rPr>
              <w:t xml:space="preserve">. Manuela tek kontakt med dei tre biblioteka og ber dei laga ein presentasjon til nettsidene våre. </w:t>
            </w:r>
            <w:r w:rsidR="00834746">
              <w:rPr>
                <w:rFonts w:ascii="Century Gothic" w:hAnsi="Century Gothic"/>
                <w:sz w:val="28"/>
              </w:rPr>
              <w:br/>
            </w:r>
          </w:p>
          <w:p w14:paraId="38087454" w14:textId="77777777" w:rsidR="00834746" w:rsidRDefault="00834746" w:rsidP="0083474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 xml:space="preserve">Pris: Vi må kjøpa eit kunstverk verdi 3000 -4000 kr. Bente sjekkar på Kunstsenteret i Førde. Evt. kan Kari sjekka med kontaktane sine. </w:t>
            </w:r>
          </w:p>
          <w:p w14:paraId="15C26E9F" w14:textId="47553962" w:rsidR="00834746" w:rsidRPr="003B6FAC" w:rsidRDefault="00834746" w:rsidP="0083474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Prisen vert utdelt digitalt frå Førde. Bente ordnar med filming av utdelinga. </w:t>
            </w:r>
          </w:p>
        </w:tc>
        <w:tc>
          <w:tcPr>
            <w:tcW w:w="1778" w:type="dxa"/>
          </w:tcPr>
          <w:p w14:paraId="5F1A9510" w14:textId="71D04949" w:rsidR="005F5F53" w:rsidRPr="003B6FAC" w:rsidRDefault="005F5F5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F4591C" w:rsidRPr="005B268F" w14:paraId="47F9737F" w14:textId="77777777" w:rsidTr="00436F39">
        <w:tc>
          <w:tcPr>
            <w:tcW w:w="2093" w:type="dxa"/>
          </w:tcPr>
          <w:p w14:paraId="2D117400" w14:textId="38FF61BD" w:rsidR="00D24E9D" w:rsidRPr="005B268F" w:rsidRDefault="00047FDA" w:rsidP="008F0E8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DD08B4" w:rsidRPr="005B268F">
              <w:rPr>
                <w:rFonts w:ascii="Century Gothic" w:hAnsi="Century Gothic"/>
                <w:sz w:val="28"/>
              </w:rPr>
              <w:t>3/2020-2021</w:t>
            </w:r>
          </w:p>
        </w:tc>
        <w:tc>
          <w:tcPr>
            <w:tcW w:w="5374" w:type="dxa"/>
          </w:tcPr>
          <w:p w14:paraId="0BA28453" w14:textId="705BB550" w:rsidR="008C105A" w:rsidRPr="008C105A" w:rsidRDefault="003B6FAC" w:rsidP="008C105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Aktivitetar til søknad om aktivitetstilskot</w:t>
            </w:r>
            <w:r w:rsidR="008C105A">
              <w:rPr>
                <w:rFonts w:ascii="Century Gothic" w:hAnsi="Century Gothic"/>
                <w:sz w:val="28"/>
              </w:rPr>
              <w:br/>
              <w:t>Vi har bestemt oss for å ikkje søkja om aktivitetstilskot, rett og slett fordi kontoen er litt for velfylt etter to år med arrangementsstopp.</w:t>
            </w:r>
          </w:p>
        </w:tc>
        <w:tc>
          <w:tcPr>
            <w:tcW w:w="1778" w:type="dxa"/>
          </w:tcPr>
          <w:p w14:paraId="74BB13F4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F4591C" w:rsidRPr="005B268F" w14:paraId="24F7537F" w14:textId="77777777" w:rsidTr="00436F39">
        <w:tc>
          <w:tcPr>
            <w:tcW w:w="2093" w:type="dxa"/>
          </w:tcPr>
          <w:p w14:paraId="465E15D2" w14:textId="6D26BD61" w:rsidR="00D94CB3" w:rsidRDefault="00834746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44</w:t>
            </w:r>
            <w:r w:rsidR="00D94CB3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682BCE23" w14:textId="3D55DCA3" w:rsidR="00834746" w:rsidRDefault="00834746" w:rsidP="008F0E83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Vervekampanje </w:t>
            </w:r>
            <w:r w:rsidR="00D94CB3">
              <w:rPr>
                <w:rFonts w:ascii="Century Gothic" w:hAnsi="Century Gothic"/>
                <w:b/>
                <w:sz w:val="28"/>
              </w:rPr>
              <w:br/>
            </w:r>
            <w:r>
              <w:rPr>
                <w:rFonts w:ascii="Century Gothic" w:hAnsi="Century Gothic"/>
                <w:bCs/>
                <w:sz w:val="28"/>
              </w:rPr>
              <w:t>Vi vil ha ein vervekampanje fram til årsmøtet. Nye medlemmer er med i trekning</w:t>
            </w:r>
            <w:r w:rsidR="00F4591C">
              <w:rPr>
                <w:rFonts w:ascii="Century Gothic" w:hAnsi="Century Gothic"/>
                <w:bCs/>
                <w:sz w:val="28"/>
              </w:rPr>
              <w:t>a</w:t>
            </w:r>
            <w:r>
              <w:rPr>
                <w:rFonts w:ascii="Century Gothic" w:hAnsi="Century Gothic"/>
                <w:bCs/>
                <w:sz w:val="28"/>
              </w:rPr>
              <w:t xml:space="preserve"> av å få betalt deltaking på ein av to konferansar med inntil 5000,- konferansane det gjeld er</w:t>
            </w:r>
          </w:p>
          <w:p w14:paraId="5D0D2E35" w14:textId="235FA094" w:rsidR="00834746" w:rsidRDefault="00834746" w:rsidP="00834746">
            <w:pPr>
              <w:pStyle w:val="Listeavsnitt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Cs/>
                <w:sz w:val="28"/>
              </w:rPr>
              <w:t xml:space="preserve">Bibliotekmøtet, Oslo 23. – 24. mars 2022 </w:t>
            </w:r>
          </w:p>
          <w:p w14:paraId="2277E232" w14:textId="1647034A" w:rsidR="00D94CB3" w:rsidRPr="00834746" w:rsidRDefault="00F4591C" w:rsidP="00834746">
            <w:pPr>
              <w:pStyle w:val="Listeavsnitt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Cs/>
                <w:sz w:val="28"/>
              </w:rPr>
              <w:t>Nordisk s</w:t>
            </w:r>
            <w:r w:rsidR="00834746">
              <w:rPr>
                <w:rFonts w:ascii="Century Gothic" w:hAnsi="Century Gothic"/>
                <w:bCs/>
                <w:sz w:val="28"/>
              </w:rPr>
              <w:t>k</w:t>
            </w:r>
            <w:r>
              <w:rPr>
                <w:rFonts w:ascii="Century Gothic" w:hAnsi="Century Gothic"/>
                <w:bCs/>
                <w:sz w:val="28"/>
              </w:rPr>
              <w:t>o</w:t>
            </w:r>
            <w:r w:rsidR="00834746">
              <w:rPr>
                <w:rFonts w:ascii="Century Gothic" w:hAnsi="Century Gothic"/>
                <w:bCs/>
                <w:sz w:val="28"/>
              </w:rPr>
              <w:t>lebibliotekkonferanse, Kristiansand</w:t>
            </w:r>
            <w:r>
              <w:rPr>
                <w:rFonts w:ascii="Century Gothic" w:hAnsi="Century Gothic"/>
                <w:bCs/>
                <w:sz w:val="28"/>
              </w:rPr>
              <w:t xml:space="preserve"> 1.- 2. juni 2022</w:t>
            </w:r>
          </w:p>
        </w:tc>
        <w:tc>
          <w:tcPr>
            <w:tcW w:w="1778" w:type="dxa"/>
          </w:tcPr>
          <w:p w14:paraId="6C2D67E3" w14:textId="77777777" w:rsidR="00D94CB3" w:rsidRPr="005B268F" w:rsidRDefault="00D94CB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F4591C" w:rsidRPr="005B268F" w14:paraId="0663902B" w14:textId="77777777" w:rsidTr="00436F39">
        <w:tc>
          <w:tcPr>
            <w:tcW w:w="2093" w:type="dxa"/>
          </w:tcPr>
          <w:p w14:paraId="07D1F3EC" w14:textId="1173F9F3" w:rsidR="00DD08B4" w:rsidRPr="005B268F" w:rsidRDefault="00834746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</w:t>
            </w:r>
            <w:r w:rsidR="00D94CB3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48AEC625" w14:textId="77777777" w:rsidR="00F4591C" w:rsidRDefault="00DD08B4" w:rsidP="008F0E83">
            <w:pPr>
              <w:rPr>
                <w:rFonts w:ascii="Century Gothic" w:hAnsi="Century Gothic"/>
                <w:b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Ymse</w:t>
            </w:r>
          </w:p>
          <w:p w14:paraId="12C35898" w14:textId="77777777" w:rsidR="00F4591C" w:rsidRDefault="00F4591C" w:rsidP="00F4591C">
            <w:pPr>
              <w:pStyle w:val="Listeavsnitt"/>
              <w:numPr>
                <w:ilvl w:val="0"/>
                <w:numId w:val="14"/>
              </w:numPr>
              <w:rPr>
                <w:rFonts w:ascii="Century Gothic" w:hAnsi="Century Gothic"/>
                <w:sz w:val="28"/>
              </w:rPr>
            </w:pPr>
            <w:r w:rsidRPr="00F4591C">
              <w:rPr>
                <w:rFonts w:ascii="Century Gothic" w:hAnsi="Century Gothic"/>
                <w:sz w:val="28"/>
              </w:rPr>
              <w:t xml:space="preserve">Vi ynskjer å få til fysiske </w:t>
            </w:r>
            <w:proofErr w:type="spellStart"/>
            <w:r w:rsidRPr="00F4591C">
              <w:rPr>
                <w:rFonts w:ascii="Century Gothic" w:hAnsi="Century Gothic"/>
                <w:sz w:val="28"/>
              </w:rPr>
              <w:t>styremøter</w:t>
            </w:r>
            <w:proofErr w:type="spellEnd"/>
            <w:r w:rsidRPr="00F4591C">
              <w:rPr>
                <w:rFonts w:ascii="Century Gothic" w:hAnsi="Century Gothic"/>
                <w:sz w:val="28"/>
              </w:rPr>
              <w:t xml:space="preserve"> igjen etter årsmøtet. Reisekostnadar for styremedlemmer vert betalte.</w:t>
            </w:r>
          </w:p>
          <w:p w14:paraId="52C4CDA8" w14:textId="77777777" w:rsidR="00F4591C" w:rsidRDefault="00F4591C" w:rsidP="00F4591C">
            <w:pPr>
              <w:pStyle w:val="Listeavsnitt"/>
              <w:numPr>
                <w:ilvl w:val="0"/>
                <w:numId w:val="14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Ørjan reiser mest truleg på Bibliotekmøtet som representant for BF. Vi tilbyr </w:t>
            </w:r>
            <w:r>
              <w:rPr>
                <w:rFonts w:ascii="Century Gothic" w:hAnsi="Century Gothic"/>
                <w:sz w:val="28"/>
              </w:rPr>
              <w:lastRenderedPageBreak/>
              <w:t xml:space="preserve">kommande styremedlemmer å reisa dersom dei ynskjer det. </w:t>
            </w:r>
          </w:p>
          <w:p w14:paraId="1C875D15" w14:textId="4C2310E9" w:rsidR="007412DC" w:rsidRPr="005B268F" w:rsidRDefault="007412DC" w:rsidP="00F4591C">
            <w:pPr>
              <w:pStyle w:val="Listeavsnitt"/>
              <w:numPr>
                <w:ilvl w:val="0"/>
                <w:numId w:val="14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Randi</w:t>
            </w:r>
            <w:r w:rsidR="005407C7">
              <w:rPr>
                <w:rFonts w:ascii="Century Gothic" w:hAnsi="Century Gothic"/>
                <w:sz w:val="28"/>
              </w:rPr>
              <w:t>, Signe</w:t>
            </w:r>
            <w:r w:rsidR="00605291">
              <w:rPr>
                <w:rFonts w:ascii="Century Gothic" w:hAnsi="Century Gothic"/>
                <w:sz w:val="28"/>
              </w:rPr>
              <w:t xml:space="preserve"> (får betalt av kommunen)</w:t>
            </w:r>
            <w:r>
              <w:rPr>
                <w:rFonts w:ascii="Century Gothic" w:hAnsi="Century Gothic"/>
                <w:sz w:val="28"/>
              </w:rPr>
              <w:t xml:space="preserve"> og L</w:t>
            </w:r>
            <w:r w:rsidR="005407C7">
              <w:rPr>
                <w:rFonts w:ascii="Century Gothic" w:hAnsi="Century Gothic"/>
                <w:sz w:val="28"/>
              </w:rPr>
              <w:t>inn reiser også til Bibliotekmøte</w:t>
            </w:r>
            <w:r w:rsidR="00605291">
              <w:rPr>
                <w:rFonts w:ascii="Century Gothic" w:hAnsi="Century Gothic"/>
                <w:sz w:val="28"/>
              </w:rPr>
              <w:t>t</w:t>
            </w:r>
          </w:p>
        </w:tc>
        <w:tc>
          <w:tcPr>
            <w:tcW w:w="1778" w:type="dxa"/>
          </w:tcPr>
          <w:p w14:paraId="100AB8E3" w14:textId="77777777" w:rsidR="00DD08B4" w:rsidRPr="005B268F" w:rsidRDefault="00DD08B4" w:rsidP="00F21740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53DFBD6" w14:textId="77777777" w:rsidR="00E664A8" w:rsidRPr="009937F7" w:rsidRDefault="00E664A8" w:rsidP="0023154B">
      <w:pPr>
        <w:rPr>
          <w:rFonts w:ascii="Century Gothic" w:hAnsi="Century Gothic"/>
          <w:sz w:val="24"/>
        </w:rPr>
      </w:pPr>
    </w:p>
    <w:sectPr w:rsidR="00E664A8" w:rsidRPr="0099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60C"/>
    <w:multiLevelType w:val="hybridMultilevel"/>
    <w:tmpl w:val="4B5ECF18"/>
    <w:lvl w:ilvl="0" w:tplc="362472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FF5"/>
    <w:multiLevelType w:val="hybridMultilevel"/>
    <w:tmpl w:val="7B6C77EA"/>
    <w:lvl w:ilvl="0" w:tplc="A11057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939DF"/>
    <w:multiLevelType w:val="hybridMultilevel"/>
    <w:tmpl w:val="4F5C0030"/>
    <w:lvl w:ilvl="0" w:tplc="60D2C7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47FDA"/>
    <w:rsid w:val="00063394"/>
    <w:rsid w:val="000C6A83"/>
    <w:rsid w:val="000C74D6"/>
    <w:rsid w:val="00134C0A"/>
    <w:rsid w:val="00153D1F"/>
    <w:rsid w:val="0017075B"/>
    <w:rsid w:val="001B47E0"/>
    <w:rsid w:val="001E55D7"/>
    <w:rsid w:val="002105A1"/>
    <w:rsid w:val="0023154B"/>
    <w:rsid w:val="002D0E05"/>
    <w:rsid w:val="002F573A"/>
    <w:rsid w:val="00340E21"/>
    <w:rsid w:val="003B6FAC"/>
    <w:rsid w:val="00410FD1"/>
    <w:rsid w:val="00436F39"/>
    <w:rsid w:val="004751FC"/>
    <w:rsid w:val="00483AB1"/>
    <w:rsid w:val="0048742C"/>
    <w:rsid w:val="005148B2"/>
    <w:rsid w:val="005407C7"/>
    <w:rsid w:val="0055643F"/>
    <w:rsid w:val="005A2183"/>
    <w:rsid w:val="005B268F"/>
    <w:rsid w:val="005B6533"/>
    <w:rsid w:val="005F5F53"/>
    <w:rsid w:val="00605291"/>
    <w:rsid w:val="006248ED"/>
    <w:rsid w:val="006401CD"/>
    <w:rsid w:val="006E3D7C"/>
    <w:rsid w:val="00724DE6"/>
    <w:rsid w:val="00731CCB"/>
    <w:rsid w:val="007412DC"/>
    <w:rsid w:val="007548C7"/>
    <w:rsid w:val="00771E97"/>
    <w:rsid w:val="008202A8"/>
    <w:rsid w:val="00834746"/>
    <w:rsid w:val="00837F3E"/>
    <w:rsid w:val="00883162"/>
    <w:rsid w:val="00895CFF"/>
    <w:rsid w:val="008C105A"/>
    <w:rsid w:val="008F0E83"/>
    <w:rsid w:val="008F2376"/>
    <w:rsid w:val="008F6ABE"/>
    <w:rsid w:val="00992ECC"/>
    <w:rsid w:val="009937F7"/>
    <w:rsid w:val="009C2AE4"/>
    <w:rsid w:val="009F59CE"/>
    <w:rsid w:val="00A460AA"/>
    <w:rsid w:val="00B078C4"/>
    <w:rsid w:val="00B2507A"/>
    <w:rsid w:val="00B51A68"/>
    <w:rsid w:val="00B53BD1"/>
    <w:rsid w:val="00B84013"/>
    <w:rsid w:val="00BD2DB3"/>
    <w:rsid w:val="00BF04DF"/>
    <w:rsid w:val="00C36897"/>
    <w:rsid w:val="00C47BA4"/>
    <w:rsid w:val="00C61247"/>
    <w:rsid w:val="00CA6C06"/>
    <w:rsid w:val="00D24E9D"/>
    <w:rsid w:val="00D71732"/>
    <w:rsid w:val="00D94CB3"/>
    <w:rsid w:val="00DC1123"/>
    <w:rsid w:val="00DD08B4"/>
    <w:rsid w:val="00DE4DBB"/>
    <w:rsid w:val="00DF02A6"/>
    <w:rsid w:val="00E063DA"/>
    <w:rsid w:val="00E3717F"/>
    <w:rsid w:val="00E419EB"/>
    <w:rsid w:val="00E51F8B"/>
    <w:rsid w:val="00E6136F"/>
    <w:rsid w:val="00E664A8"/>
    <w:rsid w:val="00E80A0A"/>
    <w:rsid w:val="00ED3839"/>
    <w:rsid w:val="00F21740"/>
    <w:rsid w:val="00F4591C"/>
    <w:rsid w:val="00F948C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Manuela Werler</cp:lastModifiedBy>
  <cp:revision>5</cp:revision>
  <cp:lastPrinted>2021-09-20T08:32:00Z</cp:lastPrinted>
  <dcterms:created xsi:type="dcterms:W3CDTF">2022-02-22T07:56:00Z</dcterms:created>
  <dcterms:modified xsi:type="dcterms:W3CDTF">2022-02-22T07:57:00Z</dcterms:modified>
</cp:coreProperties>
</file>