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5231"/>
        <w:gridCol w:w="1758"/>
      </w:tblGrid>
      <w:tr w:rsidR="00AC7F93" w:rsidRPr="00384125" w14:paraId="7C881A64" w14:textId="77777777" w:rsidTr="005B33D8">
        <w:tc>
          <w:tcPr>
            <w:tcW w:w="9062" w:type="dxa"/>
            <w:gridSpan w:val="3"/>
          </w:tcPr>
          <w:p w14:paraId="0C037ABB" w14:textId="38DD1048" w:rsidR="00AC7F93" w:rsidRPr="00384125" w:rsidRDefault="00AC7F93" w:rsidP="005B33D8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STYREMØTE I NBF VESTLAND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br/>
              <w:t xml:space="preserve">Dato: 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T</w:t>
            </w:r>
            <w:r w:rsidR="00EB61BD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ir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sdag 14. mars kl. 10.30–11.20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br/>
              <w:t>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sse møtte: </w:t>
            </w:r>
            <w:r>
              <w:rPr>
                <w:rFonts w:ascii="Century Gothic" w:hAnsi="Century Gothic"/>
                <w:sz w:val="24"/>
                <w:szCs w:val="24"/>
              </w:rPr>
              <w:t>Anne Haugen Pihl,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 Elena L</w:t>
            </w:r>
            <w:r>
              <w:rPr>
                <w:rFonts w:ascii="Century Gothic" w:hAnsi="Century Gothic"/>
                <w:sz w:val="24"/>
                <w:szCs w:val="24"/>
              </w:rPr>
              <w:t>inn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 Beardy,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Karoline Askheim, </w:t>
            </w:r>
            <w:r w:rsidRPr="00384125">
              <w:rPr>
                <w:rFonts w:ascii="Century Gothic" w:hAnsi="Century Gothic"/>
                <w:sz w:val="24"/>
                <w:szCs w:val="24"/>
              </w:rPr>
              <w:t>Randi Tveit Solheim</w:t>
            </w:r>
            <w:r w:rsidR="002E7036">
              <w:rPr>
                <w:rFonts w:ascii="Century Gothic" w:hAnsi="Century Gothic"/>
                <w:sz w:val="24"/>
                <w:szCs w:val="24"/>
              </w:rPr>
              <w:t>, Signe Ytrøy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og Ørjan Persen.</w:t>
            </w:r>
            <w:r w:rsidRPr="00384125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Referent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Elena Linn Beardy</w:t>
            </w:r>
          </w:p>
        </w:tc>
      </w:tr>
      <w:tr w:rsidR="00AC7F93" w:rsidRPr="00384125" w14:paraId="0BD1F401" w14:textId="77777777" w:rsidTr="005B33D8">
        <w:tc>
          <w:tcPr>
            <w:tcW w:w="2073" w:type="dxa"/>
          </w:tcPr>
          <w:p w14:paraId="0C6972F4" w14:textId="77777777" w:rsidR="00AC7F93" w:rsidRPr="00384125" w:rsidRDefault="00AC7F93" w:rsidP="005B33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231" w:type="dxa"/>
          </w:tcPr>
          <w:p w14:paraId="446BC199" w14:textId="77777777" w:rsidR="00AC7F93" w:rsidRPr="00384125" w:rsidRDefault="00AC7F93" w:rsidP="005B33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58" w:type="dxa"/>
          </w:tcPr>
          <w:p w14:paraId="74EEE4F1" w14:textId="77777777" w:rsidR="00AC7F93" w:rsidRPr="00384125" w:rsidRDefault="00AC7F93" w:rsidP="005B33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</w:tr>
      <w:tr w:rsidR="00AC7F93" w:rsidRPr="00FB06E8" w14:paraId="39C4E18A" w14:textId="77777777" w:rsidTr="005B33D8">
        <w:tc>
          <w:tcPr>
            <w:tcW w:w="2073" w:type="dxa"/>
          </w:tcPr>
          <w:p w14:paraId="108A86FC" w14:textId="54B94EDF" w:rsidR="00AC7F93" w:rsidRPr="00384125" w:rsidRDefault="00AC7F93" w:rsidP="005B33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54/22-23</w:t>
            </w:r>
          </w:p>
        </w:tc>
        <w:tc>
          <w:tcPr>
            <w:tcW w:w="5231" w:type="dxa"/>
          </w:tcPr>
          <w:p w14:paraId="2D692300" w14:textId="77777777" w:rsidR="00AC7F93" w:rsidRPr="00AF41BE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Godkjenning av referat fra forrige styremøte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br/>
            </w:r>
            <w:r w:rsidRPr="00AF41BE">
              <w:rPr>
                <w:rFonts w:ascii="Century Gothic" w:hAnsi="Century Gothic"/>
                <w:sz w:val="24"/>
                <w:szCs w:val="20"/>
                <w:lang w:val="nb-NO"/>
              </w:rPr>
              <w:t>Godkjent uten merknader.</w:t>
            </w:r>
          </w:p>
        </w:tc>
        <w:tc>
          <w:tcPr>
            <w:tcW w:w="1758" w:type="dxa"/>
          </w:tcPr>
          <w:p w14:paraId="35708C58" w14:textId="77777777" w:rsidR="00AC7F93" w:rsidRPr="00AF41BE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AC7F93" w:rsidRPr="00AC7F93" w14:paraId="121A41AB" w14:textId="77777777" w:rsidTr="005B33D8">
        <w:tc>
          <w:tcPr>
            <w:tcW w:w="2073" w:type="dxa"/>
          </w:tcPr>
          <w:p w14:paraId="510D2F3E" w14:textId="4112C686" w:rsidR="00AC7F93" w:rsidRPr="00384125" w:rsidRDefault="00AC7F93" w:rsidP="005B33D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55/22-23</w:t>
            </w:r>
          </w:p>
        </w:tc>
        <w:tc>
          <w:tcPr>
            <w:tcW w:w="5231" w:type="dxa"/>
          </w:tcPr>
          <w:p w14:paraId="180F296D" w14:textId="5F3E412F" w:rsidR="00AC7F93" w:rsidRPr="002458DA" w:rsidRDefault="00AC7F93" w:rsidP="005B33D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Pris til Årets Bibliotek Vestland</w:t>
            </w:r>
            <w:r w:rsidRPr="00834D9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Det var flertall for kunstverket «Alle klarte det» av Kristian Finborud. </w:t>
            </w:r>
            <w:r w:rsidRPr="002458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Elena gir beskjed videre til Bente, som kjøper inn bildet.</w:t>
            </w:r>
            <w:r w:rsidR="000D2062" w:rsidRPr="002458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Ber henne også sjekke om vi kan få plakett </w:t>
            </w:r>
            <w:r w:rsidR="005B0A4B" w:rsidRPr="002458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inngravert </w:t>
            </w:r>
            <w:r w:rsidR="000D2062" w:rsidRPr="002458D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med «Årets bibliotek Vestland 2022» festet på bildet. Eventuelt tekst direkte på rammen.</w:t>
            </w:r>
          </w:p>
          <w:p w14:paraId="50BB9EA7" w14:textId="77777777" w:rsidR="00401274" w:rsidRDefault="00401274" w:rsidP="005B33D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Vi må eventuelt også lage diplom.</w:t>
            </w:r>
          </w:p>
          <w:p w14:paraId="01DA3BA3" w14:textId="6AB314CE" w:rsidR="002458DA" w:rsidRPr="00AC7F93" w:rsidRDefault="007420D1" w:rsidP="005B33D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Vi diskuterte hvem som </w:t>
            </w:r>
            <w:r w:rsidR="00B01C82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skal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bli Årets Bibliotek Vestland 2022</w:t>
            </w:r>
            <w:r w:rsidR="00FB06E8"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>, og kom frem til en vinner.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  <w:t xml:space="preserve"> Vinneren blir offentliggjort på årsmøtet.</w:t>
            </w:r>
          </w:p>
        </w:tc>
        <w:tc>
          <w:tcPr>
            <w:tcW w:w="1758" w:type="dxa"/>
          </w:tcPr>
          <w:p w14:paraId="7FAB24E0" w14:textId="77777777" w:rsidR="00AC7F93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  <w:p w14:paraId="2C2E9516" w14:textId="7A2E4847" w:rsidR="00AC7F93" w:rsidRPr="00AC7F93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Bente</w:t>
            </w:r>
          </w:p>
        </w:tc>
      </w:tr>
      <w:tr w:rsidR="00AC7F93" w:rsidRPr="00A867A4" w14:paraId="14CC3203" w14:textId="77777777" w:rsidTr="005B33D8">
        <w:trPr>
          <w:trHeight w:val="1984"/>
        </w:trPr>
        <w:tc>
          <w:tcPr>
            <w:tcW w:w="2073" w:type="dxa"/>
          </w:tcPr>
          <w:p w14:paraId="1455EAFB" w14:textId="04966BAD" w:rsidR="00AC7F93" w:rsidRPr="00384125" w:rsidRDefault="00AC7F93" w:rsidP="005B33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56/22-23</w:t>
            </w:r>
          </w:p>
        </w:tc>
        <w:tc>
          <w:tcPr>
            <w:tcW w:w="5231" w:type="dxa"/>
          </w:tcPr>
          <w:p w14:paraId="58851187" w14:textId="5F2DEF84" w:rsidR="00004F8C" w:rsidRPr="00F74644" w:rsidRDefault="00AC7F93" w:rsidP="00004F8C">
            <w:pPr>
              <w:rPr>
                <w:rFonts w:ascii="Century Gothic" w:hAnsi="Century Gothic"/>
                <w:bCs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Årsmøte NBF Vestland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Elena informerte om programmet på årsmøtet. </w:t>
            </w:r>
            <w:r w:rsidRPr="002458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Bente har bestilt inn musiker (gitar + kanskje sang)</w:t>
            </w:r>
            <w:r w:rsidR="00004F8C" w:rsidRPr="002458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, </w:t>
            </w:r>
            <w:r w:rsidR="00176FD2" w:rsidRPr="002458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og</w:t>
            </w:r>
            <w:r w:rsidR="00004F8C" w:rsidRPr="002458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</w:t>
            </w:r>
            <w:r w:rsidR="00176FD2" w:rsidRPr="002458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skal bestille </w:t>
            </w:r>
            <w:r w:rsidR="00004F8C" w:rsidRPr="002458DA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mat og drikke. </w:t>
            </w:r>
            <w:r w:rsidR="00176FD2" w:rsidRPr="00F7464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Hun</w:t>
            </w:r>
            <w:r w:rsidR="00004F8C" w:rsidRPr="00F7464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har også ordnet med rabatt på BAdesken, for de som ønsker å få med seg dette arrangementet etter årsmøtet. </w:t>
            </w:r>
          </w:p>
          <w:p w14:paraId="3F2458F4" w14:textId="0BE8471A" w:rsidR="00004F8C" w:rsidRPr="00004F8C" w:rsidRDefault="00004F8C" w:rsidP="00004F8C">
            <w:pPr>
              <w:rPr>
                <w:rFonts w:ascii="Century Gothic" w:hAnsi="Century Gothic"/>
                <w:bCs/>
                <w:sz w:val="24"/>
                <w:szCs w:val="24"/>
                <w:lang w:val="nb-NO"/>
              </w:rPr>
            </w:pPr>
            <w:r w:rsidRPr="00004F8C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Ingen påmeldte så langt</w:t>
            </w:r>
            <w:r w:rsidR="0040127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, selv om vi har sendt ut </w:t>
            </w:r>
            <w:r w:rsidR="00BE3572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to </w:t>
            </w:r>
            <w:r w:rsidR="0040127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e-post</w:t>
            </w:r>
            <w:r w:rsidR="00BE3572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er (invitasjon + påminnelse med sakspapirer)</w:t>
            </w:r>
            <w:r w:rsidR="0040127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til alle medlemmene, lagt ut på Facebooksiden vår, nettsiden vår</w:t>
            </w:r>
            <w:r w:rsidR="00D97C59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, Basecamp</w:t>
            </w:r>
            <w:r w:rsidR="00401274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og på BibliotekNorge-listen.</w:t>
            </w:r>
          </w:p>
        </w:tc>
        <w:tc>
          <w:tcPr>
            <w:tcW w:w="1758" w:type="dxa"/>
          </w:tcPr>
          <w:p w14:paraId="70756433" w14:textId="430A2EF5" w:rsidR="00AC7F93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br/>
            </w:r>
          </w:p>
          <w:p w14:paraId="6291F761" w14:textId="77777777" w:rsidR="00AC7F93" w:rsidRPr="00A867A4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AC7F93" w:rsidRPr="00004F8C" w14:paraId="5332C598" w14:textId="77777777" w:rsidTr="005B33D8">
        <w:tc>
          <w:tcPr>
            <w:tcW w:w="2073" w:type="dxa"/>
          </w:tcPr>
          <w:p w14:paraId="78A75489" w14:textId="31BDB085" w:rsidR="00AC7F93" w:rsidRPr="00384125" w:rsidRDefault="00AC7F93" w:rsidP="005B33D8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57/22-23</w:t>
            </w:r>
          </w:p>
        </w:tc>
        <w:tc>
          <w:tcPr>
            <w:tcW w:w="5231" w:type="dxa"/>
          </w:tcPr>
          <w:p w14:paraId="512A71AB" w14:textId="77777777" w:rsidR="00004F8C" w:rsidRPr="002458DA" w:rsidRDefault="00AC7F93" w:rsidP="00AC7F9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58DA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</w:p>
          <w:p w14:paraId="4EE155F6" w14:textId="617280D2" w:rsidR="00AC7F93" w:rsidRPr="002458DA" w:rsidRDefault="00004F8C" w:rsidP="005B33D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58DA">
              <w:rPr>
                <w:rFonts w:ascii="Century Gothic" w:hAnsi="Century Gothic"/>
                <w:sz w:val="24"/>
                <w:szCs w:val="24"/>
              </w:rPr>
              <w:t>Vi får feilmelding på alle e-poster vi sender til institusjoner. Noen e-poster til private medlemmer får også feilmelding. Kanskje NBF sentralt kan oppfordre alle medlemmer til å oppdatere kontaktinformasjonen sin? Elena sender dette på e-post til Karoline.</w:t>
            </w:r>
          </w:p>
        </w:tc>
        <w:tc>
          <w:tcPr>
            <w:tcW w:w="1758" w:type="dxa"/>
          </w:tcPr>
          <w:p w14:paraId="3415C7A9" w14:textId="77777777" w:rsidR="00004F8C" w:rsidRPr="002458DA" w:rsidRDefault="00004F8C" w:rsidP="005B33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AB9822" w14:textId="125A7A62" w:rsidR="00AC7F93" w:rsidRPr="00004F8C" w:rsidRDefault="00004F8C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  <w:p w14:paraId="12F81B0F" w14:textId="77777777" w:rsidR="00AC7F93" w:rsidRPr="00004F8C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F74644" w:rsidRPr="00004F8C" w14:paraId="09D7BA46" w14:textId="77777777" w:rsidTr="005B33D8">
        <w:tc>
          <w:tcPr>
            <w:tcW w:w="2073" w:type="dxa"/>
          </w:tcPr>
          <w:p w14:paraId="30688CDB" w14:textId="53FF32B9" w:rsidR="00F74644" w:rsidRDefault="00F74644" w:rsidP="00F746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58/22-23</w:t>
            </w:r>
          </w:p>
        </w:tc>
        <w:tc>
          <w:tcPr>
            <w:tcW w:w="5231" w:type="dxa"/>
          </w:tcPr>
          <w:p w14:paraId="35F081B4" w14:textId="09EC14DD" w:rsidR="00F74644" w:rsidRPr="00004F8C" w:rsidRDefault="00F74644" w:rsidP="00F74644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Pr="00004F8C">
              <w:rPr>
                <w:rFonts w:ascii="Century Gothic" w:hAnsi="Century Gothic"/>
                <w:sz w:val="24"/>
                <w:szCs w:val="24"/>
                <w:lang w:val="nb-NO"/>
              </w:rPr>
              <w:t xml:space="preserve">Ny dato settes av </w:t>
            </w:r>
            <w:r w:rsidR="008A7000">
              <w:rPr>
                <w:rFonts w:ascii="Century Gothic" w:hAnsi="Century Gothic"/>
                <w:sz w:val="24"/>
                <w:szCs w:val="24"/>
                <w:lang w:val="nb-NO"/>
              </w:rPr>
              <w:t>styre</w:t>
            </w:r>
            <w:r w:rsidRPr="00004F8C">
              <w:rPr>
                <w:rFonts w:ascii="Century Gothic" w:hAnsi="Century Gothic"/>
                <w:sz w:val="24"/>
                <w:szCs w:val="24"/>
                <w:lang w:val="nb-NO"/>
              </w:rPr>
              <w:t>lede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r etter årsmøtet.</w:t>
            </w:r>
          </w:p>
        </w:tc>
        <w:tc>
          <w:tcPr>
            <w:tcW w:w="1758" w:type="dxa"/>
          </w:tcPr>
          <w:p w14:paraId="66ACAF8E" w14:textId="77777777" w:rsidR="00F74644" w:rsidRDefault="00F74644" w:rsidP="00F74644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</w:tbl>
    <w:p w14:paraId="3E9D0072" w14:textId="77777777" w:rsidR="00AC7F93" w:rsidRPr="00004F8C" w:rsidRDefault="00AC7F93" w:rsidP="00AC7F93">
      <w:pPr>
        <w:rPr>
          <w:rFonts w:ascii="Century Gothic" w:hAnsi="Century Gothic"/>
          <w:sz w:val="24"/>
          <w:szCs w:val="24"/>
          <w:lang w:val="nb-NO"/>
        </w:rPr>
      </w:pPr>
    </w:p>
    <w:p w14:paraId="3AEBC82B" w14:textId="77777777" w:rsidR="006D5917" w:rsidRPr="00004F8C" w:rsidRDefault="008D69A3">
      <w:pPr>
        <w:rPr>
          <w:lang w:val="nb-NO"/>
        </w:rPr>
      </w:pPr>
    </w:p>
    <w:sectPr w:rsidR="006D5917" w:rsidRPr="0000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F49"/>
    <w:multiLevelType w:val="hybridMultilevel"/>
    <w:tmpl w:val="140A23FE"/>
    <w:lvl w:ilvl="0" w:tplc="E4ECAC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D90"/>
    <w:multiLevelType w:val="hybridMultilevel"/>
    <w:tmpl w:val="77FA12D0"/>
    <w:lvl w:ilvl="0" w:tplc="94503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0718"/>
    <w:multiLevelType w:val="hybridMultilevel"/>
    <w:tmpl w:val="C11A7F5E"/>
    <w:lvl w:ilvl="0" w:tplc="BE8A58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2FF5"/>
    <w:multiLevelType w:val="hybridMultilevel"/>
    <w:tmpl w:val="3E720BB2"/>
    <w:lvl w:ilvl="0" w:tplc="6B2286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13935">
    <w:abstractNumId w:val="0"/>
  </w:num>
  <w:num w:numId="2" w16cid:durableId="18818610">
    <w:abstractNumId w:val="1"/>
  </w:num>
  <w:num w:numId="3" w16cid:durableId="491414193">
    <w:abstractNumId w:val="2"/>
  </w:num>
  <w:num w:numId="4" w16cid:durableId="142692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3"/>
    <w:rsid w:val="00004F8C"/>
    <w:rsid w:val="000D2062"/>
    <w:rsid w:val="00176FD2"/>
    <w:rsid w:val="002458DA"/>
    <w:rsid w:val="002E7036"/>
    <w:rsid w:val="003E4982"/>
    <w:rsid w:val="00401274"/>
    <w:rsid w:val="005B0A4B"/>
    <w:rsid w:val="007420D1"/>
    <w:rsid w:val="00871077"/>
    <w:rsid w:val="008A7000"/>
    <w:rsid w:val="00AB4741"/>
    <w:rsid w:val="00AC7F93"/>
    <w:rsid w:val="00B01C82"/>
    <w:rsid w:val="00BE3572"/>
    <w:rsid w:val="00D97C59"/>
    <w:rsid w:val="00D97E08"/>
    <w:rsid w:val="00E94340"/>
    <w:rsid w:val="00EB61BD"/>
    <w:rsid w:val="00F74644"/>
    <w:rsid w:val="00F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F52C"/>
  <w15:chartTrackingRefBased/>
  <w15:docId w15:val="{423B2F44-DC7E-48FC-A376-CE42F56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93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7F93"/>
    <w:pPr>
      <w:ind w:left="720"/>
      <w:contextualSpacing/>
    </w:pPr>
  </w:style>
  <w:style w:type="table" w:styleId="Tabellrutenett">
    <w:name w:val="Table Grid"/>
    <w:basedOn w:val="Vanligtabell"/>
    <w:uiPriority w:val="59"/>
    <w:rsid w:val="00AC7F93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Askoy kommune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Linn Beardy</dc:creator>
  <cp:keywords/>
  <dc:description/>
  <cp:lastModifiedBy>Elena Linn Beardy</cp:lastModifiedBy>
  <cp:revision>18</cp:revision>
  <dcterms:created xsi:type="dcterms:W3CDTF">2023-03-27T11:38:00Z</dcterms:created>
  <dcterms:modified xsi:type="dcterms:W3CDTF">2023-03-28T13:30:00Z</dcterms:modified>
</cp:coreProperties>
</file>